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284" w:rsidRDefault="00803284">
      <w:pPr>
        <w:rPr>
          <w:rFonts w:ascii="Arial" w:hAnsi="Arial" w:cs="Arial"/>
          <w:color w:val="000000"/>
          <w:sz w:val="20"/>
          <w:szCs w:val="20"/>
        </w:rPr>
      </w:pPr>
      <w:r>
        <w:rPr>
          <w:rFonts w:ascii="Arial" w:hAnsi="Arial" w:cs="Arial"/>
          <w:color w:val="000000"/>
          <w:sz w:val="20"/>
          <w:szCs w:val="20"/>
          <w:shd w:val="clear" w:color="auto" w:fill="FFFFFF"/>
        </w:rPr>
        <w:t>1. Title, director and release year?</w:t>
      </w:r>
      <w:r>
        <w:rPr>
          <w:rFonts w:ascii="Arial" w:hAnsi="Arial" w:cs="Arial"/>
          <w:color w:val="000000"/>
          <w:sz w:val="20"/>
          <w:szCs w:val="20"/>
        </w:rPr>
        <w:br/>
      </w:r>
      <w:r>
        <w:rPr>
          <w:rFonts w:ascii="Arial" w:hAnsi="Arial" w:cs="Arial"/>
          <w:color w:val="000000"/>
          <w:sz w:val="20"/>
          <w:szCs w:val="20"/>
        </w:rPr>
        <w:t xml:space="preserve">The Corporation was directed by Mark </w:t>
      </w:r>
      <w:proofErr w:type="spellStart"/>
      <w:r>
        <w:rPr>
          <w:rFonts w:ascii="Arial" w:hAnsi="Arial" w:cs="Arial"/>
          <w:color w:val="000000"/>
          <w:sz w:val="20"/>
          <w:szCs w:val="20"/>
        </w:rPr>
        <w:t>Achbar</w:t>
      </w:r>
      <w:proofErr w:type="spellEnd"/>
      <w:r>
        <w:rPr>
          <w:rFonts w:ascii="Arial" w:hAnsi="Arial" w:cs="Arial"/>
          <w:color w:val="000000"/>
          <w:sz w:val="20"/>
          <w:szCs w:val="20"/>
        </w:rPr>
        <w:t xml:space="preserve"> and Jessica Abbott and released in 2003. </w:t>
      </w:r>
    </w:p>
    <w:p w:rsidR="00803284" w:rsidRDefault="00803284">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2. What is the central argument or narrative of the film?</w:t>
      </w:r>
      <w:r>
        <w:rPr>
          <w:rFonts w:ascii="Arial" w:hAnsi="Arial" w:cs="Arial"/>
          <w:color w:val="000000"/>
          <w:sz w:val="20"/>
          <w:szCs w:val="20"/>
        </w:rPr>
        <w:br/>
      </w:r>
      <w:r>
        <w:rPr>
          <w:rFonts w:ascii="Arial" w:hAnsi="Arial" w:cs="Arial"/>
          <w:color w:val="000000"/>
          <w:sz w:val="20"/>
          <w:szCs w:val="20"/>
        </w:rPr>
        <w:tab/>
        <w:t xml:space="preserve">The central argument is that the corporation in the United States has evolved into essentially a profit driven psychopath that will stop at nothing to continue increasing profits. </w:t>
      </w: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rPr>
        <w:t xml:space="preserve">The argument of the film is sustained through having a check list of personality traits based on the WHO’s personality standards and then identifying several cases throughout the world that exhibit those traits. The film also discusses the history of the corporation and how it reached its status as a “person”. The film goes further into its case studies by discussing exceptions, the corporations’ use of advertising for “perception management” and the difficulties of being a whistle blower. </w:t>
      </w:r>
    </w:p>
    <w:p w:rsidR="00803284" w:rsidRDefault="00803284">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proofErr w:type="gramStart"/>
      <w:r>
        <w:rPr>
          <w:rFonts w:ascii="Arial" w:hAnsi="Arial" w:cs="Arial"/>
          <w:color w:val="000000"/>
          <w:sz w:val="20"/>
          <w:szCs w:val="20"/>
          <w:shd w:val="clear" w:color="auto" w:fill="FFFFFF"/>
        </w:rPr>
        <w:t>Political?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Legal?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Economic?</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Technological?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Media and Informational?</w:t>
      </w:r>
      <w:proofErr w:type="gramEnd"/>
      <w:r>
        <w:rPr>
          <w:rFonts w:ascii="Arial" w:hAnsi="Arial" w:cs="Arial"/>
          <w:color w:val="000000"/>
          <w:sz w:val="20"/>
          <w:szCs w:val="20"/>
        </w:rPr>
        <w:br/>
      </w:r>
      <w:proofErr w:type="gramStart"/>
      <w:r>
        <w:rPr>
          <w:rFonts w:ascii="Arial" w:hAnsi="Arial" w:cs="Arial"/>
          <w:color w:val="000000"/>
          <w:sz w:val="20"/>
          <w:szCs w:val="20"/>
          <w:shd w:val="clear" w:color="auto" w:fill="FFFFFF"/>
        </w:rPr>
        <w:t>Organizational?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Educational?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Behavioral?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Cultural?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Ecological?</w:t>
      </w:r>
      <w:proofErr w:type="gramEnd"/>
      <w:r>
        <w:rPr>
          <w:rFonts w:ascii="Arial" w:hAnsi="Arial" w:cs="Arial"/>
          <w:color w:val="000000"/>
          <w:sz w:val="20"/>
          <w:szCs w:val="20"/>
        </w:rPr>
        <w:br/>
      </w:r>
      <w:r>
        <w:rPr>
          <w:rFonts w:ascii="Arial" w:hAnsi="Arial" w:cs="Arial"/>
          <w:color w:val="000000"/>
          <w:sz w:val="20"/>
          <w:szCs w:val="20"/>
        </w:rPr>
        <w:tab/>
        <w:t xml:space="preserve">In general the film discusses the political, legal, and economic systems that allow corporations to become the villains they are today. Legal statues that grant corporations immunities from laws or rights similar to those of people make it hard to regulate business. Our free market economy is dependent on growth and profits of companies which cause them to take on risky behaviors at the sake of the environment and human health. There is also the political issue of corruption between law makers and industry through the “revolving door”. Advertising can also be indicated as a cultural problem that causes us to consume more than needed. </w:t>
      </w:r>
    </w:p>
    <w:p w:rsidR="004E06B7" w:rsidRDefault="00803284">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r>
        <w:rPr>
          <w:rFonts w:ascii="Arial" w:hAnsi="Arial" w:cs="Arial"/>
          <w:color w:val="000000"/>
          <w:sz w:val="20"/>
          <w:szCs w:val="20"/>
        </w:rPr>
        <w:br/>
      </w:r>
      <w:r>
        <w:rPr>
          <w:rFonts w:ascii="Arial" w:hAnsi="Arial" w:cs="Arial"/>
          <w:color w:val="000000"/>
          <w:sz w:val="20"/>
          <w:szCs w:val="20"/>
        </w:rPr>
        <w:tab/>
        <w:t xml:space="preserve">I found the case studies the most compelling because they made a strong emotional case for the </w:t>
      </w:r>
      <w:r w:rsidR="004E06B7">
        <w:rPr>
          <w:rFonts w:ascii="Arial" w:hAnsi="Arial" w:cs="Arial"/>
          <w:color w:val="000000"/>
          <w:sz w:val="20"/>
          <w:szCs w:val="20"/>
        </w:rPr>
        <w:t xml:space="preserve">negative practices of corporations. </w:t>
      </w: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sidR="004E06B7">
        <w:rPr>
          <w:rFonts w:ascii="Arial" w:hAnsi="Arial" w:cs="Arial"/>
          <w:color w:val="000000"/>
          <w:sz w:val="20"/>
          <w:szCs w:val="20"/>
        </w:rPr>
        <w:tab/>
        <w:t xml:space="preserve">I was not compelled by the personality checklist in the beginning of the film because it came off as overly dramatic. </w:t>
      </w: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r>
        <w:rPr>
          <w:rFonts w:ascii="Arial" w:hAnsi="Arial" w:cs="Arial"/>
          <w:color w:val="000000"/>
          <w:sz w:val="20"/>
          <w:szCs w:val="20"/>
        </w:rPr>
        <w:br/>
      </w:r>
      <w:r w:rsidR="004E06B7">
        <w:rPr>
          <w:rFonts w:ascii="Arial" w:hAnsi="Arial" w:cs="Arial"/>
          <w:color w:val="000000"/>
          <w:sz w:val="20"/>
          <w:szCs w:val="20"/>
        </w:rPr>
        <w:tab/>
        <w:t xml:space="preserve">I think the film best applies to people who are already anti-big business because the average person would probably be turned off by the extremity of the argument and claims made. </w:t>
      </w:r>
    </w:p>
    <w:p w:rsidR="004E06B7" w:rsidRDefault="00803284">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r>
        <w:rPr>
          <w:rFonts w:ascii="Arial" w:hAnsi="Arial" w:cs="Arial"/>
          <w:color w:val="000000"/>
          <w:sz w:val="20"/>
          <w:szCs w:val="20"/>
        </w:rPr>
        <w:br/>
      </w:r>
      <w:r w:rsidR="004E06B7">
        <w:rPr>
          <w:rFonts w:ascii="Arial" w:hAnsi="Arial" w:cs="Arial"/>
          <w:color w:val="000000"/>
          <w:sz w:val="20"/>
          <w:szCs w:val="20"/>
        </w:rPr>
        <w:tab/>
        <w:t xml:space="preserve">If the film provided more examples of how business could be done right it would make the film more balanced and provide a counter to its argument. </w:t>
      </w:r>
    </w:p>
    <w:p w:rsidR="009C7BDC" w:rsidRDefault="00803284">
      <w:r>
        <w:rPr>
          <w:rFonts w:ascii="Arial" w:hAnsi="Arial" w:cs="Arial"/>
          <w:color w:val="000000"/>
          <w:sz w:val="20"/>
          <w:szCs w:val="20"/>
        </w:rPr>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sidR="004E06B7">
        <w:rPr>
          <w:rFonts w:ascii="Arial" w:hAnsi="Arial" w:cs="Arial"/>
          <w:color w:val="000000"/>
          <w:sz w:val="20"/>
          <w:szCs w:val="20"/>
        </w:rPr>
        <w:tab/>
        <w:t xml:space="preserve">Reworking many of the laws corporations are subject to and ensuring that the laws can be enforced is an important first step towards creating corporations that are also socially conscious. Another solution could come from “voting with your dollar” and encourage consumers to only support companies that use sustainable practices and do not exploit local people. </w:t>
      </w:r>
      <w:bookmarkStart w:id="0" w:name="_GoBack"/>
      <w:bookmarkEnd w:id="0"/>
    </w:p>
    <w:sectPr w:rsidR="009C7B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284"/>
    <w:rsid w:val="004E06B7"/>
    <w:rsid w:val="00803284"/>
    <w:rsid w:val="009C7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032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03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2014-05-14T07:05:00Z</dcterms:created>
  <dcterms:modified xsi:type="dcterms:W3CDTF">2014-05-14T07:22:00Z</dcterms:modified>
</cp:coreProperties>
</file>